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35CC0" w14:textId="08E2E1C3" w:rsidR="008D7BE0" w:rsidRPr="00584798" w:rsidRDefault="74E91F3C" w:rsidP="008D7BE0">
      <w:pPr>
        <w:pStyle w:val="Heading1"/>
      </w:pPr>
      <w:r w:rsidRPr="77B1C0E5">
        <w:rPr>
          <w:rFonts w:ascii="Calibri Light" w:eastAsia="Calibri Light" w:hAnsi="Calibri Light" w:cs="Calibri Light"/>
        </w:rPr>
        <w:t>Methodology</w:t>
      </w:r>
      <w:r>
        <w:t xml:space="preserve"> for Creation of </w:t>
      </w:r>
      <w:r w:rsidR="004B6268">
        <w:t xml:space="preserve">SGIP Map </w:t>
      </w:r>
      <w:r w:rsidR="00B747A0">
        <w:t>Layers</w:t>
      </w:r>
    </w:p>
    <w:p w14:paraId="672A6659" w14:textId="77777777" w:rsidR="008D7BE0" w:rsidRPr="00AD27A7" w:rsidRDefault="008D7BE0" w:rsidP="008D7BE0">
      <w:pPr>
        <w:rPr>
          <w:rFonts w:asciiTheme="majorHAnsi" w:hAnsiTheme="majorHAnsi" w:cstheme="majorHAnsi"/>
          <w:sz w:val="22"/>
          <w:szCs w:val="22"/>
        </w:rPr>
      </w:pPr>
    </w:p>
    <w:p w14:paraId="1C6A2509" w14:textId="2B52585C" w:rsidR="008D7BE0" w:rsidRPr="00637B78" w:rsidRDefault="3064A78C" w:rsidP="008D7BE0">
      <w:pPr>
        <w:pStyle w:val="Heading4"/>
        <w:rPr>
          <w:sz w:val="22"/>
          <w:szCs w:val="22"/>
        </w:rPr>
      </w:pPr>
      <w:r w:rsidRPr="77B1C0E5">
        <w:rPr>
          <w:sz w:val="22"/>
          <w:szCs w:val="22"/>
        </w:rPr>
        <w:t xml:space="preserve">Public </w:t>
      </w:r>
      <w:r w:rsidR="00643900">
        <w:rPr>
          <w:sz w:val="22"/>
          <w:szCs w:val="22"/>
        </w:rPr>
        <w:t>S</w:t>
      </w:r>
      <w:r w:rsidRPr="77B1C0E5">
        <w:rPr>
          <w:sz w:val="22"/>
          <w:szCs w:val="22"/>
        </w:rPr>
        <w:t xml:space="preserve">afety </w:t>
      </w:r>
      <w:r w:rsidR="00643900">
        <w:rPr>
          <w:sz w:val="22"/>
          <w:szCs w:val="22"/>
        </w:rPr>
        <w:t>P</w:t>
      </w:r>
      <w:r w:rsidRPr="77B1C0E5">
        <w:rPr>
          <w:sz w:val="22"/>
          <w:szCs w:val="22"/>
        </w:rPr>
        <w:t xml:space="preserve">ower </w:t>
      </w:r>
      <w:r w:rsidR="00643900">
        <w:rPr>
          <w:sz w:val="22"/>
          <w:szCs w:val="22"/>
        </w:rPr>
        <w:t>S</w:t>
      </w:r>
      <w:r w:rsidRPr="77B1C0E5">
        <w:rPr>
          <w:sz w:val="22"/>
          <w:szCs w:val="22"/>
        </w:rPr>
        <w:t>hut</w:t>
      </w:r>
      <w:r w:rsidR="00643900">
        <w:rPr>
          <w:sz w:val="22"/>
          <w:szCs w:val="22"/>
        </w:rPr>
        <w:t>o</w:t>
      </w:r>
      <w:r w:rsidRPr="77B1C0E5">
        <w:rPr>
          <w:sz w:val="22"/>
          <w:szCs w:val="22"/>
        </w:rPr>
        <w:t>ffs (</w:t>
      </w:r>
      <w:r w:rsidR="008D7BE0" w:rsidRPr="77B1C0E5">
        <w:rPr>
          <w:sz w:val="22"/>
          <w:szCs w:val="22"/>
        </w:rPr>
        <w:t>PSPS</w:t>
      </w:r>
      <w:r w:rsidR="5170FED5" w:rsidRPr="77B1C0E5">
        <w:rPr>
          <w:sz w:val="22"/>
          <w:szCs w:val="22"/>
        </w:rPr>
        <w:t>)</w:t>
      </w:r>
    </w:p>
    <w:p w14:paraId="67E285AC" w14:textId="77777777" w:rsidR="00C60AE5" w:rsidRDefault="5170FED5" w:rsidP="77B1C0E5">
      <w:pPr>
        <w:rPr>
          <w:rFonts w:asciiTheme="majorHAnsi" w:hAnsiTheme="majorHAnsi" w:cstheme="majorBidi"/>
          <w:sz w:val="22"/>
          <w:szCs w:val="22"/>
        </w:rPr>
      </w:pPr>
      <w:r w:rsidRPr="77B1C0E5">
        <w:rPr>
          <w:rFonts w:asciiTheme="majorHAnsi" w:hAnsiTheme="majorHAnsi" w:cstheme="majorBidi"/>
          <w:sz w:val="22"/>
          <w:szCs w:val="22"/>
        </w:rPr>
        <w:t xml:space="preserve">To create this layer, </w:t>
      </w:r>
      <w:r w:rsidR="001066C3">
        <w:rPr>
          <w:rFonts w:asciiTheme="majorHAnsi" w:hAnsiTheme="majorHAnsi" w:cstheme="majorBidi"/>
          <w:sz w:val="22"/>
          <w:szCs w:val="22"/>
        </w:rPr>
        <w:t>combined</w:t>
      </w:r>
      <w:r w:rsidR="7801F9E1" w:rsidRPr="77B1C0E5">
        <w:rPr>
          <w:rFonts w:asciiTheme="majorHAnsi" w:hAnsiTheme="majorHAnsi" w:cstheme="majorBidi"/>
          <w:sz w:val="22"/>
          <w:szCs w:val="22"/>
        </w:rPr>
        <w:t xml:space="preserve"> </w:t>
      </w:r>
      <w:r w:rsidRPr="77B1C0E5">
        <w:rPr>
          <w:rFonts w:asciiTheme="majorHAnsi" w:hAnsiTheme="majorHAnsi" w:cstheme="majorBidi"/>
          <w:sz w:val="22"/>
          <w:szCs w:val="22"/>
        </w:rPr>
        <w:t xml:space="preserve">layers </w:t>
      </w:r>
      <w:r w:rsidR="1C8EA399" w:rsidRPr="77B1C0E5">
        <w:rPr>
          <w:rFonts w:asciiTheme="majorHAnsi" w:hAnsiTheme="majorHAnsi" w:cstheme="majorBidi"/>
          <w:sz w:val="22"/>
          <w:szCs w:val="22"/>
        </w:rPr>
        <w:t xml:space="preserve">of past PSPS events </w:t>
      </w:r>
      <w:r w:rsidRPr="77B1C0E5">
        <w:rPr>
          <w:rFonts w:asciiTheme="majorHAnsi" w:hAnsiTheme="majorHAnsi" w:cstheme="majorBidi"/>
          <w:sz w:val="22"/>
          <w:szCs w:val="22"/>
        </w:rPr>
        <w:t>from San Diego Gas &amp; Electric (S</w:t>
      </w:r>
      <w:r w:rsidR="008D7BE0" w:rsidRPr="77B1C0E5">
        <w:rPr>
          <w:rFonts w:asciiTheme="majorHAnsi" w:hAnsiTheme="majorHAnsi" w:cstheme="majorBidi"/>
          <w:sz w:val="22"/>
          <w:szCs w:val="22"/>
        </w:rPr>
        <w:t>DG&amp;E</w:t>
      </w:r>
      <w:r w:rsidR="02D6CC58" w:rsidRPr="77B1C0E5">
        <w:rPr>
          <w:rFonts w:asciiTheme="majorHAnsi" w:hAnsiTheme="majorHAnsi" w:cstheme="majorBidi"/>
          <w:sz w:val="22"/>
          <w:szCs w:val="22"/>
        </w:rPr>
        <w:t>)</w:t>
      </w:r>
      <w:r w:rsidR="00695937">
        <w:rPr>
          <w:rFonts w:asciiTheme="majorHAnsi" w:hAnsiTheme="majorHAnsi" w:cstheme="majorBidi"/>
          <w:sz w:val="22"/>
          <w:szCs w:val="22"/>
        </w:rPr>
        <w:t xml:space="preserve"> a</w:t>
      </w:r>
      <w:r w:rsidR="008D7BE0" w:rsidRPr="77B1C0E5">
        <w:rPr>
          <w:rFonts w:asciiTheme="majorHAnsi" w:hAnsiTheme="majorHAnsi" w:cstheme="majorBidi"/>
          <w:sz w:val="22"/>
          <w:szCs w:val="22"/>
        </w:rPr>
        <w:t xml:space="preserve">nd </w:t>
      </w:r>
      <w:r w:rsidR="416EBAD7" w:rsidRPr="77B1C0E5">
        <w:rPr>
          <w:rFonts w:asciiTheme="majorHAnsi" w:hAnsiTheme="majorHAnsi" w:cstheme="majorBidi"/>
          <w:sz w:val="22"/>
          <w:szCs w:val="22"/>
        </w:rPr>
        <w:t>Southern California Edison (</w:t>
      </w:r>
      <w:r w:rsidR="008D7BE0" w:rsidRPr="77B1C0E5">
        <w:rPr>
          <w:rFonts w:asciiTheme="majorHAnsi" w:hAnsiTheme="majorHAnsi" w:cstheme="majorBidi"/>
          <w:sz w:val="22"/>
          <w:szCs w:val="22"/>
        </w:rPr>
        <w:t>SCE</w:t>
      </w:r>
      <w:r w:rsidR="4A7A1D63" w:rsidRPr="77B1C0E5">
        <w:rPr>
          <w:rFonts w:asciiTheme="majorHAnsi" w:hAnsiTheme="majorHAnsi" w:cstheme="majorBidi"/>
          <w:sz w:val="22"/>
          <w:szCs w:val="22"/>
        </w:rPr>
        <w:t>)</w:t>
      </w:r>
      <w:r w:rsidR="008D7BE0" w:rsidRPr="77B1C0E5">
        <w:rPr>
          <w:rFonts w:asciiTheme="majorHAnsi" w:hAnsiTheme="majorHAnsi" w:cstheme="majorBidi"/>
          <w:sz w:val="22"/>
          <w:szCs w:val="22"/>
        </w:rPr>
        <w:t xml:space="preserve">. </w:t>
      </w:r>
      <w:r w:rsidR="00CC014A">
        <w:rPr>
          <w:rFonts w:asciiTheme="majorHAnsi" w:hAnsiTheme="majorHAnsi" w:cstheme="majorBidi"/>
          <w:sz w:val="22"/>
          <w:szCs w:val="22"/>
        </w:rPr>
        <w:t>Results</w:t>
      </w:r>
      <w:r w:rsidR="39E3C6B0" w:rsidRPr="77B1C0E5">
        <w:rPr>
          <w:rFonts w:asciiTheme="majorHAnsi" w:hAnsiTheme="majorHAnsi" w:cstheme="majorBidi"/>
          <w:sz w:val="22"/>
          <w:szCs w:val="22"/>
        </w:rPr>
        <w:t xml:space="preserve"> that included 2 or more events were f</w:t>
      </w:r>
      <w:r w:rsidR="008D7BE0" w:rsidRPr="77B1C0E5">
        <w:rPr>
          <w:rFonts w:asciiTheme="majorHAnsi" w:hAnsiTheme="majorHAnsi" w:cstheme="majorBidi"/>
          <w:sz w:val="22"/>
          <w:szCs w:val="22"/>
        </w:rPr>
        <w:t>iltered</w:t>
      </w:r>
      <w:r w:rsidR="06CC8665" w:rsidRPr="77B1C0E5">
        <w:rPr>
          <w:rFonts w:asciiTheme="majorHAnsi" w:hAnsiTheme="majorHAnsi" w:cstheme="majorBidi"/>
          <w:sz w:val="22"/>
          <w:szCs w:val="22"/>
        </w:rPr>
        <w:t xml:space="preserve"> </w:t>
      </w:r>
      <w:r w:rsidR="008D7BE0" w:rsidRPr="77B1C0E5">
        <w:rPr>
          <w:rFonts w:asciiTheme="majorHAnsi" w:hAnsiTheme="majorHAnsi" w:cstheme="majorBidi"/>
          <w:sz w:val="22"/>
          <w:szCs w:val="22"/>
        </w:rPr>
        <w:t>out</w:t>
      </w:r>
      <w:r w:rsidR="2971FF30" w:rsidRPr="77B1C0E5">
        <w:rPr>
          <w:rFonts w:asciiTheme="majorHAnsi" w:hAnsiTheme="majorHAnsi" w:cstheme="majorBidi"/>
          <w:sz w:val="22"/>
          <w:szCs w:val="22"/>
        </w:rPr>
        <w:t>.</w:t>
      </w:r>
      <w:r w:rsidR="00C93BD1">
        <w:rPr>
          <w:rFonts w:asciiTheme="majorHAnsi" w:hAnsiTheme="majorHAnsi" w:cstheme="majorBidi"/>
          <w:sz w:val="22"/>
          <w:szCs w:val="22"/>
        </w:rPr>
        <w:t xml:space="preserve"> </w:t>
      </w:r>
    </w:p>
    <w:p w14:paraId="3D7F3CB8" w14:textId="77777777" w:rsidR="00C60AE5" w:rsidRDefault="00C60AE5" w:rsidP="77B1C0E5">
      <w:pPr>
        <w:rPr>
          <w:rFonts w:asciiTheme="majorHAnsi" w:hAnsiTheme="majorHAnsi" w:cstheme="majorBidi"/>
          <w:sz w:val="22"/>
          <w:szCs w:val="22"/>
        </w:rPr>
      </w:pPr>
    </w:p>
    <w:p w14:paraId="3470983C" w14:textId="782EFBCF" w:rsidR="008D7BE0" w:rsidRPr="00637B78" w:rsidRDefault="00C60AE5" w:rsidP="77B1C0E5">
      <w:pPr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Locations in the Pacific Gas and Electric (PG&amp;E) service territory have experienced 2 or more PSPS events are not currently on the </w:t>
      </w:r>
      <w:proofErr w:type="gramStart"/>
      <w:r>
        <w:rPr>
          <w:rFonts w:asciiTheme="majorHAnsi" w:hAnsiTheme="majorHAnsi" w:cstheme="majorBidi"/>
          <w:sz w:val="22"/>
          <w:szCs w:val="22"/>
        </w:rPr>
        <w:t>map, and</w:t>
      </w:r>
      <w:proofErr w:type="gramEnd"/>
      <w:r>
        <w:rPr>
          <w:rFonts w:asciiTheme="majorHAnsi" w:hAnsiTheme="majorHAnsi" w:cstheme="majorBidi"/>
          <w:sz w:val="22"/>
          <w:szCs w:val="22"/>
        </w:rPr>
        <w:t xml:space="preserve"> are part of the update coming to the map soon. </w:t>
      </w:r>
    </w:p>
    <w:p w14:paraId="0A37501D" w14:textId="77777777" w:rsidR="008D7BE0" w:rsidRPr="00637B78" w:rsidRDefault="008D7BE0" w:rsidP="008D7BE0">
      <w:pPr>
        <w:rPr>
          <w:rFonts w:asciiTheme="majorHAnsi" w:hAnsiTheme="majorHAnsi" w:cstheme="majorHAnsi"/>
          <w:sz w:val="22"/>
          <w:szCs w:val="22"/>
        </w:rPr>
      </w:pPr>
    </w:p>
    <w:p w14:paraId="2420D10B" w14:textId="67509463" w:rsidR="008D7BE0" w:rsidRPr="00637B78" w:rsidRDefault="636E96A0" w:rsidP="008D7BE0">
      <w:pPr>
        <w:pStyle w:val="Heading4"/>
        <w:rPr>
          <w:sz w:val="22"/>
          <w:szCs w:val="22"/>
        </w:rPr>
      </w:pPr>
      <w:r w:rsidRPr="77B1C0E5">
        <w:rPr>
          <w:sz w:val="22"/>
          <w:szCs w:val="22"/>
        </w:rPr>
        <w:t>High Fire Threat District (</w:t>
      </w:r>
      <w:r w:rsidR="008D7BE0" w:rsidRPr="77B1C0E5">
        <w:rPr>
          <w:sz w:val="22"/>
          <w:szCs w:val="22"/>
        </w:rPr>
        <w:t>HFTD</w:t>
      </w:r>
      <w:r w:rsidR="2BA88BD5" w:rsidRPr="77B1C0E5">
        <w:rPr>
          <w:sz w:val="22"/>
          <w:szCs w:val="22"/>
        </w:rPr>
        <w:t>)</w:t>
      </w:r>
    </w:p>
    <w:p w14:paraId="7FDB51E2" w14:textId="1AA21625" w:rsidR="008D7BE0" w:rsidRPr="00637B78" w:rsidRDefault="2BA88BD5" w:rsidP="77B1C0E5">
      <w:pPr>
        <w:rPr>
          <w:rFonts w:asciiTheme="majorHAnsi" w:hAnsiTheme="majorHAnsi" w:cstheme="majorBidi"/>
          <w:sz w:val="22"/>
          <w:szCs w:val="22"/>
        </w:rPr>
      </w:pPr>
      <w:r w:rsidRPr="77B1C0E5">
        <w:rPr>
          <w:rFonts w:asciiTheme="majorHAnsi" w:hAnsiTheme="majorHAnsi" w:cstheme="majorBidi"/>
          <w:sz w:val="22"/>
          <w:szCs w:val="22"/>
        </w:rPr>
        <w:t>To create this layer,</w:t>
      </w:r>
      <w:r w:rsidR="008D7BE0" w:rsidRPr="77B1C0E5">
        <w:rPr>
          <w:rFonts w:asciiTheme="majorHAnsi" w:hAnsiTheme="majorHAnsi" w:cstheme="majorBidi"/>
          <w:sz w:val="22"/>
          <w:szCs w:val="22"/>
        </w:rPr>
        <w:t xml:space="preserve"> Tier 2 and Tier 3</w:t>
      </w:r>
      <w:r w:rsidR="66660D8B" w:rsidRPr="77B1C0E5">
        <w:rPr>
          <w:rFonts w:asciiTheme="majorHAnsi" w:hAnsiTheme="majorHAnsi" w:cstheme="majorBidi"/>
          <w:sz w:val="22"/>
          <w:szCs w:val="22"/>
        </w:rPr>
        <w:t xml:space="preserve"> HFTD</w:t>
      </w:r>
      <w:r w:rsidR="008D7BE0" w:rsidRPr="77B1C0E5">
        <w:rPr>
          <w:rFonts w:asciiTheme="majorHAnsi" w:hAnsiTheme="majorHAnsi" w:cstheme="majorBidi"/>
          <w:sz w:val="22"/>
          <w:szCs w:val="22"/>
        </w:rPr>
        <w:t xml:space="preserve"> layers</w:t>
      </w:r>
      <w:r w:rsidR="2FA682A9" w:rsidRPr="77B1C0E5">
        <w:rPr>
          <w:rFonts w:asciiTheme="majorHAnsi" w:hAnsiTheme="majorHAnsi" w:cstheme="majorBidi"/>
          <w:sz w:val="22"/>
          <w:szCs w:val="22"/>
        </w:rPr>
        <w:t xml:space="preserve"> were combined. </w:t>
      </w:r>
    </w:p>
    <w:p w14:paraId="5DAB6C7B" w14:textId="77777777" w:rsidR="008D7BE0" w:rsidRPr="00637B78" w:rsidRDefault="008D7BE0" w:rsidP="008D7BE0">
      <w:pPr>
        <w:rPr>
          <w:rFonts w:asciiTheme="majorHAnsi" w:hAnsiTheme="majorHAnsi" w:cstheme="majorHAnsi"/>
          <w:sz w:val="22"/>
          <w:szCs w:val="22"/>
        </w:rPr>
      </w:pPr>
    </w:p>
    <w:p w14:paraId="2A6C6C85" w14:textId="17531FD9" w:rsidR="008D7BE0" w:rsidRPr="00637B78" w:rsidRDefault="008A4F01" w:rsidP="008D7BE0">
      <w:pPr>
        <w:pStyle w:val="Heading4"/>
        <w:rPr>
          <w:sz w:val="22"/>
          <w:szCs w:val="22"/>
        </w:rPr>
      </w:pPr>
      <w:r>
        <w:rPr>
          <w:sz w:val="22"/>
          <w:szCs w:val="22"/>
        </w:rPr>
        <w:t xml:space="preserve">Census </w:t>
      </w:r>
      <w:r w:rsidR="00643900">
        <w:rPr>
          <w:sz w:val="22"/>
          <w:szCs w:val="22"/>
        </w:rPr>
        <w:t xml:space="preserve">tracts with a presumed resale restriction </w:t>
      </w:r>
    </w:p>
    <w:p w14:paraId="65DD390B" w14:textId="501768E9" w:rsidR="008D7BE0" w:rsidRPr="00637B78" w:rsidRDefault="008D7BE0" w:rsidP="00352E5A">
      <w:pPr>
        <w:rPr>
          <w:rFonts w:asciiTheme="majorHAnsi" w:hAnsiTheme="majorHAnsi" w:cstheme="majorBidi"/>
          <w:sz w:val="22"/>
          <w:szCs w:val="22"/>
        </w:rPr>
      </w:pPr>
      <w:r w:rsidRPr="77B1C0E5">
        <w:rPr>
          <w:rFonts w:asciiTheme="majorHAnsi" w:hAnsiTheme="majorHAnsi" w:cstheme="majorBidi"/>
          <w:sz w:val="22"/>
          <w:szCs w:val="22"/>
        </w:rPr>
        <w:t xml:space="preserve">For </w:t>
      </w:r>
      <w:r w:rsidR="469B08E9" w:rsidRPr="77B1C0E5">
        <w:rPr>
          <w:rFonts w:asciiTheme="majorHAnsi" w:hAnsiTheme="majorHAnsi" w:cstheme="majorBidi"/>
          <w:sz w:val="22"/>
          <w:szCs w:val="22"/>
        </w:rPr>
        <w:t xml:space="preserve">the </w:t>
      </w:r>
      <w:r w:rsidRPr="77B1C0E5">
        <w:rPr>
          <w:rFonts w:asciiTheme="majorHAnsi" w:hAnsiTheme="majorHAnsi" w:cstheme="majorBidi"/>
          <w:sz w:val="22"/>
          <w:szCs w:val="22"/>
        </w:rPr>
        <w:t xml:space="preserve">Qualified Census Tracts </w:t>
      </w:r>
      <w:r w:rsidR="00D14D09">
        <w:rPr>
          <w:rFonts w:asciiTheme="majorHAnsi" w:hAnsiTheme="majorHAnsi" w:cstheme="majorBidi"/>
          <w:sz w:val="22"/>
          <w:szCs w:val="22"/>
        </w:rPr>
        <w:t>data</w:t>
      </w:r>
      <w:r w:rsidRPr="77B1C0E5">
        <w:rPr>
          <w:rFonts w:asciiTheme="majorHAnsi" w:hAnsiTheme="majorHAnsi" w:cstheme="majorBidi"/>
          <w:sz w:val="22"/>
          <w:szCs w:val="22"/>
        </w:rPr>
        <w:t xml:space="preserve">, </w:t>
      </w:r>
      <w:r w:rsidR="69DA1FF0" w:rsidRPr="77B1C0E5">
        <w:rPr>
          <w:rFonts w:asciiTheme="majorHAnsi" w:hAnsiTheme="majorHAnsi" w:cstheme="majorBidi"/>
          <w:sz w:val="22"/>
          <w:szCs w:val="22"/>
        </w:rPr>
        <w:t xml:space="preserve">the data was </w:t>
      </w:r>
      <w:r w:rsidRPr="77B1C0E5">
        <w:rPr>
          <w:rFonts w:asciiTheme="majorHAnsi" w:hAnsiTheme="majorHAnsi" w:cstheme="majorBidi"/>
          <w:sz w:val="22"/>
          <w:szCs w:val="22"/>
        </w:rPr>
        <w:t xml:space="preserve">filtered for California tracts only. </w:t>
      </w:r>
      <w:r w:rsidR="5432E29F" w:rsidRPr="77B1C0E5">
        <w:rPr>
          <w:rFonts w:asciiTheme="majorHAnsi" w:hAnsiTheme="majorHAnsi" w:cstheme="majorBidi"/>
          <w:sz w:val="22"/>
          <w:szCs w:val="22"/>
        </w:rPr>
        <w:t>This was r</w:t>
      </w:r>
      <w:r w:rsidRPr="77B1C0E5">
        <w:rPr>
          <w:rFonts w:asciiTheme="majorHAnsi" w:hAnsiTheme="majorHAnsi" w:cstheme="majorBidi"/>
          <w:sz w:val="22"/>
          <w:szCs w:val="22"/>
        </w:rPr>
        <w:t>epeat</w:t>
      </w:r>
      <w:r w:rsidR="595C4053" w:rsidRPr="77B1C0E5">
        <w:rPr>
          <w:rFonts w:asciiTheme="majorHAnsi" w:hAnsiTheme="majorHAnsi" w:cstheme="majorBidi"/>
          <w:sz w:val="22"/>
          <w:szCs w:val="22"/>
        </w:rPr>
        <w:t>ed</w:t>
      </w:r>
      <w:r w:rsidRPr="77B1C0E5">
        <w:rPr>
          <w:rFonts w:asciiTheme="majorHAnsi" w:hAnsiTheme="majorHAnsi" w:cstheme="majorBidi"/>
          <w:sz w:val="22"/>
          <w:szCs w:val="22"/>
        </w:rPr>
        <w:t xml:space="preserve"> for revitalization areas</w:t>
      </w:r>
      <w:r w:rsidR="56F83E10" w:rsidRPr="77B1C0E5">
        <w:rPr>
          <w:rFonts w:asciiTheme="majorHAnsi" w:hAnsiTheme="majorHAnsi" w:cstheme="majorBidi"/>
          <w:sz w:val="22"/>
          <w:szCs w:val="22"/>
        </w:rPr>
        <w:t xml:space="preserve"> and </w:t>
      </w:r>
      <w:r w:rsidRPr="77B1C0E5">
        <w:rPr>
          <w:rFonts w:asciiTheme="majorHAnsi" w:hAnsiTheme="majorHAnsi" w:cstheme="majorBidi"/>
          <w:sz w:val="22"/>
          <w:szCs w:val="22"/>
        </w:rPr>
        <w:t>empowerment zones</w:t>
      </w:r>
      <w:r w:rsidR="057977FF" w:rsidRPr="77B1C0E5">
        <w:rPr>
          <w:rFonts w:asciiTheme="majorHAnsi" w:hAnsiTheme="majorHAnsi" w:cstheme="majorBidi"/>
          <w:sz w:val="22"/>
          <w:szCs w:val="22"/>
        </w:rPr>
        <w:t xml:space="preserve"> </w:t>
      </w:r>
      <w:r w:rsidR="00D14D09">
        <w:rPr>
          <w:rFonts w:asciiTheme="majorHAnsi" w:hAnsiTheme="majorHAnsi" w:cstheme="majorBidi"/>
          <w:sz w:val="22"/>
          <w:szCs w:val="22"/>
        </w:rPr>
        <w:t>data</w:t>
      </w:r>
      <w:r w:rsidR="5C41B5FC" w:rsidRPr="77B1C0E5">
        <w:rPr>
          <w:rFonts w:asciiTheme="majorHAnsi" w:hAnsiTheme="majorHAnsi" w:cstheme="majorBidi"/>
          <w:sz w:val="22"/>
          <w:szCs w:val="22"/>
        </w:rPr>
        <w:t xml:space="preserve">. </w:t>
      </w:r>
      <w:r w:rsidR="2AC81554" w:rsidRPr="77B1C0E5">
        <w:rPr>
          <w:rFonts w:asciiTheme="majorHAnsi" w:hAnsiTheme="majorHAnsi" w:cstheme="majorBidi"/>
          <w:sz w:val="22"/>
          <w:szCs w:val="22"/>
        </w:rPr>
        <w:t xml:space="preserve">Finally, all </w:t>
      </w:r>
      <w:r w:rsidR="00D14D09">
        <w:rPr>
          <w:rFonts w:asciiTheme="majorHAnsi" w:hAnsiTheme="majorHAnsi" w:cstheme="majorBidi"/>
          <w:sz w:val="22"/>
          <w:szCs w:val="22"/>
        </w:rPr>
        <w:t>data</w:t>
      </w:r>
      <w:r w:rsidR="2AC81554" w:rsidRPr="77B1C0E5">
        <w:rPr>
          <w:rFonts w:asciiTheme="majorHAnsi" w:hAnsiTheme="majorHAnsi" w:cstheme="majorBidi"/>
          <w:sz w:val="22"/>
          <w:szCs w:val="22"/>
        </w:rPr>
        <w:t xml:space="preserve"> </w:t>
      </w:r>
      <w:r w:rsidR="00D14D09">
        <w:rPr>
          <w:rFonts w:asciiTheme="majorHAnsi" w:hAnsiTheme="majorHAnsi" w:cstheme="majorBidi"/>
          <w:sz w:val="22"/>
          <w:szCs w:val="22"/>
        </w:rPr>
        <w:t>was</w:t>
      </w:r>
      <w:r w:rsidR="2AC81554" w:rsidRPr="77B1C0E5">
        <w:rPr>
          <w:rFonts w:asciiTheme="majorHAnsi" w:hAnsiTheme="majorHAnsi" w:cstheme="majorBidi"/>
          <w:sz w:val="22"/>
          <w:szCs w:val="22"/>
        </w:rPr>
        <w:t xml:space="preserve"> c</w:t>
      </w:r>
      <w:r w:rsidRPr="77B1C0E5">
        <w:rPr>
          <w:rFonts w:asciiTheme="majorHAnsi" w:hAnsiTheme="majorHAnsi" w:cstheme="majorBidi"/>
          <w:sz w:val="22"/>
          <w:szCs w:val="22"/>
        </w:rPr>
        <w:t>ombine</w:t>
      </w:r>
      <w:r w:rsidR="496FAB03" w:rsidRPr="77B1C0E5">
        <w:rPr>
          <w:rFonts w:asciiTheme="majorHAnsi" w:hAnsiTheme="majorHAnsi" w:cstheme="majorBidi"/>
          <w:sz w:val="22"/>
          <w:szCs w:val="22"/>
        </w:rPr>
        <w:t>d</w:t>
      </w:r>
      <w:r w:rsidR="00D14D09">
        <w:rPr>
          <w:rFonts w:asciiTheme="majorHAnsi" w:hAnsiTheme="majorHAnsi" w:cstheme="majorBidi"/>
          <w:sz w:val="22"/>
          <w:szCs w:val="22"/>
        </w:rPr>
        <w:t xml:space="preserve"> to create the ‘census tracts with</w:t>
      </w:r>
      <w:r w:rsidR="00DA7114">
        <w:rPr>
          <w:rFonts w:asciiTheme="majorHAnsi" w:hAnsiTheme="majorHAnsi" w:cstheme="majorBidi"/>
          <w:sz w:val="22"/>
          <w:szCs w:val="22"/>
        </w:rPr>
        <w:t xml:space="preserve"> a</w:t>
      </w:r>
      <w:r w:rsidR="00D14D09">
        <w:rPr>
          <w:rFonts w:asciiTheme="majorHAnsi" w:hAnsiTheme="majorHAnsi" w:cstheme="majorBidi"/>
          <w:sz w:val="22"/>
          <w:szCs w:val="22"/>
        </w:rPr>
        <w:t xml:space="preserve"> presumed resale restrictions’ layer</w:t>
      </w:r>
      <w:r w:rsidR="496FAB03" w:rsidRPr="77B1C0E5">
        <w:rPr>
          <w:rFonts w:asciiTheme="majorHAnsi" w:hAnsiTheme="majorHAnsi" w:cstheme="majorBidi"/>
          <w:sz w:val="22"/>
          <w:szCs w:val="22"/>
        </w:rPr>
        <w:t>.</w:t>
      </w:r>
    </w:p>
    <w:p w14:paraId="02EB378F" w14:textId="77777777" w:rsidR="008D7BE0" w:rsidRPr="00637B78" w:rsidRDefault="008D7BE0" w:rsidP="008D7BE0">
      <w:pPr>
        <w:rPr>
          <w:rFonts w:asciiTheme="majorHAnsi" w:hAnsiTheme="majorHAnsi" w:cstheme="majorHAnsi"/>
          <w:sz w:val="22"/>
          <w:szCs w:val="22"/>
        </w:rPr>
      </w:pPr>
    </w:p>
    <w:p w14:paraId="6A05A809" w14:textId="6AF98BDD" w:rsidR="008D7BE0" w:rsidRPr="00637B78" w:rsidRDefault="00643900" w:rsidP="77B1C0E5">
      <w:pPr>
        <w:pStyle w:val="Heading4"/>
        <w:rPr>
          <w:sz w:val="22"/>
          <w:szCs w:val="22"/>
        </w:rPr>
      </w:pPr>
      <w:r>
        <w:rPr>
          <w:sz w:val="22"/>
          <w:szCs w:val="22"/>
        </w:rPr>
        <w:t xml:space="preserve">Eligible communities </w:t>
      </w:r>
    </w:p>
    <w:p w14:paraId="07C6CC26" w14:textId="5E41EFF7" w:rsidR="008D7BE0" w:rsidRPr="00AD27A7" w:rsidRDefault="008D7BE0" w:rsidP="77B1C0E5">
      <w:pPr>
        <w:rPr>
          <w:rFonts w:asciiTheme="majorHAnsi" w:hAnsiTheme="majorHAnsi" w:cstheme="majorBidi"/>
          <w:sz w:val="22"/>
          <w:szCs w:val="22"/>
        </w:rPr>
      </w:pPr>
      <w:r w:rsidRPr="77B1C0E5">
        <w:rPr>
          <w:rFonts w:asciiTheme="majorHAnsi" w:hAnsiTheme="majorHAnsi" w:cstheme="majorBidi"/>
          <w:sz w:val="22"/>
          <w:szCs w:val="22"/>
        </w:rPr>
        <w:t xml:space="preserve">For California Indian Country, </w:t>
      </w:r>
      <w:r w:rsidR="00C60AE5">
        <w:rPr>
          <w:rFonts w:asciiTheme="majorHAnsi" w:hAnsiTheme="majorHAnsi" w:cstheme="majorBidi"/>
          <w:sz w:val="22"/>
          <w:szCs w:val="22"/>
        </w:rPr>
        <w:t xml:space="preserve">U.S. Department of the Interior Bureau of Indian Affairs </w:t>
      </w:r>
      <w:r w:rsidR="009315DC">
        <w:rPr>
          <w:rFonts w:asciiTheme="majorHAnsi" w:hAnsiTheme="majorHAnsi" w:cstheme="majorBidi"/>
          <w:sz w:val="22"/>
          <w:szCs w:val="22"/>
        </w:rPr>
        <w:t>data layers were</w:t>
      </w:r>
      <w:r w:rsidR="7B9BEDCC" w:rsidRPr="77B1C0E5">
        <w:rPr>
          <w:rFonts w:asciiTheme="majorHAnsi" w:hAnsiTheme="majorHAnsi" w:cstheme="majorBidi"/>
          <w:sz w:val="22"/>
          <w:szCs w:val="22"/>
        </w:rPr>
        <w:t xml:space="preserve"> utilized and clipped</w:t>
      </w:r>
      <w:r w:rsidRPr="77B1C0E5">
        <w:rPr>
          <w:rFonts w:asciiTheme="majorHAnsi" w:hAnsiTheme="majorHAnsi" w:cstheme="majorBidi"/>
          <w:sz w:val="22"/>
          <w:szCs w:val="22"/>
        </w:rPr>
        <w:t xml:space="preserve"> to keep California areas only. For Disadvantaged Communities, </w:t>
      </w:r>
      <w:proofErr w:type="spellStart"/>
      <w:r w:rsidRPr="77B1C0E5">
        <w:rPr>
          <w:rFonts w:asciiTheme="majorHAnsi" w:hAnsiTheme="majorHAnsi" w:cstheme="majorBidi"/>
          <w:sz w:val="22"/>
          <w:szCs w:val="22"/>
        </w:rPr>
        <w:t>CalEnviroScreen</w:t>
      </w:r>
      <w:proofErr w:type="spellEnd"/>
      <w:r w:rsidRPr="77B1C0E5">
        <w:rPr>
          <w:rFonts w:asciiTheme="majorHAnsi" w:hAnsiTheme="majorHAnsi" w:cstheme="majorBidi"/>
          <w:sz w:val="22"/>
          <w:szCs w:val="22"/>
        </w:rPr>
        <w:t xml:space="preserve"> data</w:t>
      </w:r>
      <w:r w:rsidR="3130D72B" w:rsidRPr="77B1C0E5">
        <w:rPr>
          <w:rFonts w:asciiTheme="majorHAnsi" w:hAnsiTheme="majorHAnsi" w:cstheme="majorBidi"/>
          <w:sz w:val="22"/>
          <w:szCs w:val="22"/>
        </w:rPr>
        <w:t xml:space="preserve"> was used</w:t>
      </w:r>
      <w:r w:rsidRPr="77B1C0E5">
        <w:rPr>
          <w:rFonts w:asciiTheme="majorHAnsi" w:hAnsiTheme="majorHAnsi" w:cstheme="majorBidi"/>
          <w:sz w:val="22"/>
          <w:szCs w:val="22"/>
        </w:rPr>
        <w:t xml:space="preserve"> and filter</w:t>
      </w:r>
      <w:r w:rsidR="468D7706" w:rsidRPr="77B1C0E5">
        <w:rPr>
          <w:rFonts w:asciiTheme="majorHAnsi" w:hAnsiTheme="majorHAnsi" w:cstheme="majorBidi"/>
          <w:sz w:val="22"/>
          <w:szCs w:val="22"/>
        </w:rPr>
        <w:t>ed</w:t>
      </w:r>
      <w:r w:rsidRPr="77B1C0E5">
        <w:rPr>
          <w:rFonts w:asciiTheme="majorHAnsi" w:hAnsiTheme="majorHAnsi" w:cstheme="majorBidi"/>
          <w:sz w:val="22"/>
          <w:szCs w:val="22"/>
        </w:rPr>
        <w:t xml:space="preserve"> for </w:t>
      </w:r>
      <w:r w:rsidR="2AFD16D5" w:rsidRPr="77B1C0E5">
        <w:rPr>
          <w:rFonts w:asciiTheme="majorHAnsi" w:hAnsiTheme="majorHAnsi" w:cstheme="majorBidi"/>
          <w:sz w:val="22"/>
          <w:szCs w:val="22"/>
        </w:rPr>
        <w:t>“</w:t>
      </w:r>
      <w:proofErr w:type="spellStart"/>
      <w:r w:rsidRPr="77B1C0E5">
        <w:rPr>
          <w:rFonts w:asciiTheme="majorHAnsi" w:hAnsiTheme="majorHAnsi" w:cstheme="majorBidi"/>
          <w:sz w:val="22"/>
          <w:szCs w:val="22"/>
        </w:rPr>
        <w:t>CIScoreP</w:t>
      </w:r>
      <w:proofErr w:type="spellEnd"/>
      <w:r w:rsidR="1197B1A1" w:rsidRPr="77B1C0E5">
        <w:rPr>
          <w:rFonts w:asciiTheme="majorHAnsi" w:hAnsiTheme="majorHAnsi" w:cstheme="majorBidi"/>
          <w:sz w:val="22"/>
          <w:szCs w:val="22"/>
        </w:rPr>
        <w:t>”</w:t>
      </w:r>
      <w:r w:rsidRPr="77B1C0E5">
        <w:rPr>
          <w:rFonts w:asciiTheme="majorHAnsi" w:hAnsiTheme="majorHAnsi" w:cstheme="majorBidi"/>
          <w:sz w:val="22"/>
          <w:szCs w:val="22"/>
        </w:rPr>
        <w:t xml:space="preserve"> equal to or greater than 75. </w:t>
      </w:r>
      <w:r w:rsidR="07314C05" w:rsidRPr="77B1C0E5">
        <w:rPr>
          <w:rFonts w:asciiTheme="majorHAnsi" w:hAnsiTheme="majorHAnsi" w:cstheme="majorBidi"/>
          <w:sz w:val="22"/>
          <w:szCs w:val="22"/>
        </w:rPr>
        <w:t>Data was then filtered by</w:t>
      </w:r>
      <w:r w:rsidRPr="77B1C0E5">
        <w:rPr>
          <w:rFonts w:asciiTheme="majorHAnsi" w:hAnsiTheme="majorHAnsi" w:cstheme="majorBidi"/>
          <w:sz w:val="22"/>
          <w:szCs w:val="22"/>
        </w:rPr>
        <w:t xml:space="preserve"> </w:t>
      </w:r>
      <w:r w:rsidR="32396205" w:rsidRPr="77B1C0E5">
        <w:rPr>
          <w:rFonts w:asciiTheme="majorHAnsi" w:hAnsiTheme="majorHAnsi" w:cstheme="majorBidi"/>
          <w:sz w:val="22"/>
          <w:szCs w:val="22"/>
        </w:rPr>
        <w:t>“</w:t>
      </w:r>
      <w:proofErr w:type="spellStart"/>
      <w:r w:rsidRPr="77B1C0E5">
        <w:rPr>
          <w:rFonts w:asciiTheme="majorHAnsi" w:hAnsiTheme="majorHAnsi" w:cstheme="majorBidi"/>
          <w:sz w:val="22"/>
          <w:szCs w:val="22"/>
        </w:rPr>
        <w:t>PollutionP</w:t>
      </w:r>
      <w:proofErr w:type="spellEnd"/>
      <w:r w:rsidR="6E6ED49B" w:rsidRPr="77B1C0E5">
        <w:rPr>
          <w:rFonts w:asciiTheme="majorHAnsi" w:hAnsiTheme="majorHAnsi" w:cstheme="majorBidi"/>
          <w:sz w:val="22"/>
          <w:szCs w:val="22"/>
        </w:rPr>
        <w:t>”</w:t>
      </w:r>
      <w:r w:rsidRPr="77B1C0E5">
        <w:rPr>
          <w:rFonts w:asciiTheme="majorHAnsi" w:hAnsiTheme="majorHAnsi" w:cstheme="majorBidi"/>
          <w:sz w:val="22"/>
          <w:szCs w:val="22"/>
        </w:rPr>
        <w:t xml:space="preserve"> for scores equal to or greater than 95. For Income Qualified </w:t>
      </w:r>
      <w:r w:rsidR="00021741">
        <w:rPr>
          <w:rFonts w:asciiTheme="majorHAnsi" w:hAnsiTheme="majorHAnsi" w:cstheme="majorBidi"/>
          <w:sz w:val="22"/>
          <w:szCs w:val="22"/>
        </w:rPr>
        <w:t>Communities</w:t>
      </w:r>
      <w:r w:rsidRPr="77B1C0E5">
        <w:rPr>
          <w:rFonts w:asciiTheme="majorHAnsi" w:hAnsiTheme="majorHAnsi" w:cstheme="majorBidi"/>
          <w:sz w:val="22"/>
          <w:szCs w:val="22"/>
        </w:rPr>
        <w:t xml:space="preserve">, </w:t>
      </w:r>
      <w:r w:rsidR="41A76672" w:rsidRPr="77B1C0E5">
        <w:rPr>
          <w:rFonts w:asciiTheme="majorHAnsi" w:hAnsiTheme="majorHAnsi" w:cstheme="majorBidi"/>
          <w:sz w:val="22"/>
          <w:szCs w:val="22"/>
        </w:rPr>
        <w:t>the California Air Resources Board</w:t>
      </w:r>
      <w:r w:rsidRPr="77B1C0E5">
        <w:rPr>
          <w:rFonts w:asciiTheme="majorHAnsi" w:hAnsiTheme="majorHAnsi" w:cstheme="majorBidi"/>
          <w:sz w:val="22"/>
          <w:szCs w:val="22"/>
        </w:rPr>
        <w:t>’s Priority Populations data</w:t>
      </w:r>
      <w:r w:rsidR="7C61E19E" w:rsidRPr="77B1C0E5">
        <w:rPr>
          <w:rFonts w:asciiTheme="majorHAnsi" w:hAnsiTheme="majorHAnsi" w:cstheme="majorBidi"/>
          <w:sz w:val="22"/>
          <w:szCs w:val="22"/>
        </w:rPr>
        <w:t xml:space="preserve"> was utilized</w:t>
      </w:r>
      <w:r w:rsidRPr="77B1C0E5">
        <w:rPr>
          <w:rFonts w:asciiTheme="majorHAnsi" w:hAnsiTheme="majorHAnsi" w:cstheme="majorBidi"/>
          <w:sz w:val="22"/>
          <w:szCs w:val="22"/>
        </w:rPr>
        <w:t>.</w:t>
      </w:r>
      <w:r w:rsidR="70C163C0" w:rsidRPr="77B1C0E5">
        <w:rPr>
          <w:rFonts w:asciiTheme="majorHAnsi" w:hAnsiTheme="majorHAnsi" w:cstheme="majorBidi"/>
          <w:sz w:val="22"/>
          <w:szCs w:val="22"/>
        </w:rPr>
        <w:t xml:space="preserve"> </w:t>
      </w:r>
      <w:r w:rsidR="2D7366D0" w:rsidRPr="77B1C0E5">
        <w:rPr>
          <w:rFonts w:asciiTheme="majorHAnsi" w:hAnsiTheme="majorHAnsi" w:cstheme="majorBidi"/>
          <w:sz w:val="22"/>
          <w:szCs w:val="22"/>
        </w:rPr>
        <w:t>Finally, all layers were c</w:t>
      </w:r>
      <w:r w:rsidRPr="77B1C0E5">
        <w:rPr>
          <w:rFonts w:asciiTheme="majorHAnsi" w:hAnsiTheme="majorHAnsi" w:cstheme="majorBidi"/>
          <w:sz w:val="22"/>
          <w:szCs w:val="22"/>
        </w:rPr>
        <w:t>ombine</w:t>
      </w:r>
      <w:r w:rsidR="49AE4B30" w:rsidRPr="77B1C0E5">
        <w:rPr>
          <w:rFonts w:asciiTheme="majorHAnsi" w:hAnsiTheme="majorHAnsi" w:cstheme="majorBidi"/>
          <w:sz w:val="22"/>
          <w:szCs w:val="22"/>
        </w:rPr>
        <w:t>d.</w:t>
      </w:r>
    </w:p>
    <w:p w14:paraId="5A39BBE3" w14:textId="77777777" w:rsidR="00D05077" w:rsidRDefault="00D05077"/>
    <w:sectPr w:rsidR="00D05077" w:rsidSect="006028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BE0"/>
    <w:rsid w:val="00012FFB"/>
    <w:rsid w:val="00021741"/>
    <w:rsid w:val="000A51D4"/>
    <w:rsid w:val="000B7EE8"/>
    <w:rsid w:val="000C4C7D"/>
    <w:rsid w:val="001066C3"/>
    <w:rsid w:val="002A0790"/>
    <w:rsid w:val="002F3430"/>
    <w:rsid w:val="002F4C39"/>
    <w:rsid w:val="00352E5A"/>
    <w:rsid w:val="0037392A"/>
    <w:rsid w:val="00392388"/>
    <w:rsid w:val="003E6C0A"/>
    <w:rsid w:val="003E6C9C"/>
    <w:rsid w:val="004120DB"/>
    <w:rsid w:val="004466AB"/>
    <w:rsid w:val="00450774"/>
    <w:rsid w:val="0048069E"/>
    <w:rsid w:val="004A461D"/>
    <w:rsid w:val="004A5C30"/>
    <w:rsid w:val="004B6268"/>
    <w:rsid w:val="004F106C"/>
    <w:rsid w:val="0053348B"/>
    <w:rsid w:val="00544936"/>
    <w:rsid w:val="00565B55"/>
    <w:rsid w:val="005A1876"/>
    <w:rsid w:val="005B36CD"/>
    <w:rsid w:val="005E3B8E"/>
    <w:rsid w:val="00602818"/>
    <w:rsid w:val="0061164C"/>
    <w:rsid w:val="00643900"/>
    <w:rsid w:val="00695937"/>
    <w:rsid w:val="006A6AA7"/>
    <w:rsid w:val="006A6CC6"/>
    <w:rsid w:val="006C1D2C"/>
    <w:rsid w:val="00753B71"/>
    <w:rsid w:val="007570A8"/>
    <w:rsid w:val="007C5FD0"/>
    <w:rsid w:val="008811AE"/>
    <w:rsid w:val="00884360"/>
    <w:rsid w:val="008A4F01"/>
    <w:rsid w:val="008B5D04"/>
    <w:rsid w:val="008D7BE0"/>
    <w:rsid w:val="009315DC"/>
    <w:rsid w:val="009518E2"/>
    <w:rsid w:val="00A34BAC"/>
    <w:rsid w:val="00A63CD7"/>
    <w:rsid w:val="00AB484E"/>
    <w:rsid w:val="00AF4933"/>
    <w:rsid w:val="00B260B7"/>
    <w:rsid w:val="00B35E0D"/>
    <w:rsid w:val="00B747A0"/>
    <w:rsid w:val="00BD0014"/>
    <w:rsid w:val="00C60AE5"/>
    <w:rsid w:val="00C65486"/>
    <w:rsid w:val="00C93BD1"/>
    <w:rsid w:val="00CC014A"/>
    <w:rsid w:val="00D05077"/>
    <w:rsid w:val="00D112A3"/>
    <w:rsid w:val="00D14D09"/>
    <w:rsid w:val="00D47D02"/>
    <w:rsid w:val="00DA7114"/>
    <w:rsid w:val="00DE6BB7"/>
    <w:rsid w:val="00E11C2A"/>
    <w:rsid w:val="00E134DC"/>
    <w:rsid w:val="00E16FB7"/>
    <w:rsid w:val="00E259F2"/>
    <w:rsid w:val="00E61F18"/>
    <w:rsid w:val="00EB216D"/>
    <w:rsid w:val="00ED55B4"/>
    <w:rsid w:val="00EF48F7"/>
    <w:rsid w:val="00F6155D"/>
    <w:rsid w:val="00FA346A"/>
    <w:rsid w:val="00FC131C"/>
    <w:rsid w:val="02D6CC58"/>
    <w:rsid w:val="04CF9386"/>
    <w:rsid w:val="057977FF"/>
    <w:rsid w:val="05A13034"/>
    <w:rsid w:val="06402DF7"/>
    <w:rsid w:val="06CC8665"/>
    <w:rsid w:val="07314C05"/>
    <w:rsid w:val="11636EFD"/>
    <w:rsid w:val="1197B1A1"/>
    <w:rsid w:val="127DB0A3"/>
    <w:rsid w:val="129C660E"/>
    <w:rsid w:val="1AEF535E"/>
    <w:rsid w:val="1BA6F062"/>
    <w:rsid w:val="1C8EA399"/>
    <w:rsid w:val="26A487BB"/>
    <w:rsid w:val="27CF2009"/>
    <w:rsid w:val="293FF8E7"/>
    <w:rsid w:val="2971FF30"/>
    <w:rsid w:val="2AC81554"/>
    <w:rsid w:val="2AFD16D5"/>
    <w:rsid w:val="2BA88BD5"/>
    <w:rsid w:val="2D7366D0"/>
    <w:rsid w:val="2EDBF90F"/>
    <w:rsid w:val="2F3C9BBC"/>
    <w:rsid w:val="2FA682A9"/>
    <w:rsid w:val="3064A78C"/>
    <w:rsid w:val="3130D72B"/>
    <w:rsid w:val="32396205"/>
    <w:rsid w:val="35D58826"/>
    <w:rsid w:val="37AB8DF9"/>
    <w:rsid w:val="38A334CF"/>
    <w:rsid w:val="39E3C6B0"/>
    <w:rsid w:val="3CB54DD2"/>
    <w:rsid w:val="416EBAD7"/>
    <w:rsid w:val="41A76672"/>
    <w:rsid w:val="4636972C"/>
    <w:rsid w:val="468D7706"/>
    <w:rsid w:val="469B08E9"/>
    <w:rsid w:val="496FAB03"/>
    <w:rsid w:val="49AE4B30"/>
    <w:rsid w:val="4A7A1D63"/>
    <w:rsid w:val="5170FED5"/>
    <w:rsid w:val="5432E29F"/>
    <w:rsid w:val="54F5016C"/>
    <w:rsid w:val="56F83E10"/>
    <w:rsid w:val="57531B08"/>
    <w:rsid w:val="595C4053"/>
    <w:rsid w:val="5AC0038F"/>
    <w:rsid w:val="5C41B5FC"/>
    <w:rsid w:val="6017363E"/>
    <w:rsid w:val="62D63CE7"/>
    <w:rsid w:val="636E96A0"/>
    <w:rsid w:val="66660D8B"/>
    <w:rsid w:val="69DA1FF0"/>
    <w:rsid w:val="6E6ED49B"/>
    <w:rsid w:val="70C163C0"/>
    <w:rsid w:val="74E91F3C"/>
    <w:rsid w:val="77B1C0E5"/>
    <w:rsid w:val="7801F9E1"/>
    <w:rsid w:val="78C38F9B"/>
    <w:rsid w:val="7B9BEDCC"/>
    <w:rsid w:val="7C61E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9AE8E6"/>
  <w14:defaultImageDpi w14:val="32767"/>
  <w15:chartTrackingRefBased/>
  <w15:docId w15:val="{A112C627-0DA7-4CB4-B712-C5919A9C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D7BE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7B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7B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D7BE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8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1194</Characters>
  <Application>Microsoft Office Word</Application>
  <DocSecurity>4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Yip</dc:creator>
  <cp:keywords/>
  <dc:description/>
  <cp:lastModifiedBy>Kathleen Yip</cp:lastModifiedBy>
  <cp:revision>24</cp:revision>
  <dcterms:created xsi:type="dcterms:W3CDTF">2020-05-13T19:25:00Z</dcterms:created>
  <dcterms:modified xsi:type="dcterms:W3CDTF">2020-08-20T23:20:00Z</dcterms:modified>
</cp:coreProperties>
</file>